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6E3BC" w:themeColor="accent3" w:themeTint="66"/>
  <w:body>
    <w:p w14:paraId="7582F32E" w14:textId="77777777" w:rsidR="0088263E" w:rsidRDefault="0088263E" w:rsidP="0088263E">
      <w:pPr>
        <w:tabs>
          <w:tab w:val="left" w:pos="567"/>
        </w:tabs>
        <w:ind w:left="567" w:hanging="567"/>
        <w:rPr>
          <w:b/>
          <w:bCs/>
        </w:rPr>
      </w:pPr>
    </w:p>
    <w:p w14:paraId="7582F32F" w14:textId="77777777" w:rsidR="0088263E" w:rsidRDefault="0088263E" w:rsidP="0088263E">
      <w:pPr>
        <w:tabs>
          <w:tab w:val="left" w:pos="567"/>
        </w:tabs>
        <w:ind w:left="567" w:hanging="567"/>
        <w:rPr>
          <w:b/>
          <w:bCs/>
        </w:rPr>
      </w:pPr>
    </w:p>
    <w:p w14:paraId="7582F330" w14:textId="276BB2BF" w:rsidR="0088263E" w:rsidRPr="004F28B8" w:rsidRDefault="007376A2" w:rsidP="0088263E">
      <w:pPr>
        <w:tabs>
          <w:tab w:val="left" w:pos="567"/>
        </w:tabs>
        <w:ind w:left="567" w:hanging="567"/>
        <w:rPr>
          <w:rFonts w:cs="Arial"/>
          <w:b/>
          <w:bCs/>
          <w:sz w:val="22"/>
          <w:szCs w:val="22"/>
        </w:rPr>
      </w:pPr>
      <w:r>
        <w:rPr>
          <w:rFonts w:cs="Arial"/>
          <w:b/>
          <w:bCs/>
          <w:sz w:val="22"/>
          <w:szCs w:val="22"/>
        </w:rPr>
        <w:t>Algemeen</w:t>
      </w:r>
      <w:r w:rsidR="0088263E" w:rsidRPr="004F28B8">
        <w:rPr>
          <w:rFonts w:cs="Arial"/>
          <w:b/>
          <w:bCs/>
          <w:sz w:val="22"/>
          <w:szCs w:val="22"/>
        </w:rPr>
        <w:t>:</w:t>
      </w:r>
    </w:p>
    <w:p w14:paraId="7582F331" w14:textId="77777777" w:rsidR="0088263E" w:rsidRPr="004F28B8" w:rsidRDefault="0088263E" w:rsidP="0088263E">
      <w:pPr>
        <w:tabs>
          <w:tab w:val="left" w:pos="567"/>
        </w:tabs>
        <w:ind w:left="567" w:hanging="567"/>
        <w:rPr>
          <w:rFonts w:cs="Arial"/>
          <w:b/>
          <w:bCs/>
          <w:sz w:val="22"/>
          <w:szCs w:val="22"/>
        </w:rPr>
      </w:pPr>
    </w:p>
    <w:p w14:paraId="7582F332" w14:textId="77777777" w:rsidR="0088263E" w:rsidRPr="004F28B8" w:rsidRDefault="00C04059" w:rsidP="00C04059">
      <w:pPr>
        <w:tabs>
          <w:tab w:val="left" w:pos="567"/>
        </w:tabs>
        <w:ind w:left="567" w:hanging="567"/>
        <w:rPr>
          <w:rFonts w:cs="Arial"/>
          <w:bCs/>
          <w:sz w:val="22"/>
          <w:szCs w:val="22"/>
        </w:rPr>
      </w:pPr>
      <w:r w:rsidRPr="004F28B8">
        <w:rPr>
          <w:rFonts w:cs="Arial"/>
          <w:b/>
          <w:bCs/>
          <w:sz w:val="22"/>
          <w:szCs w:val="22"/>
        </w:rPr>
        <w:tab/>
      </w:r>
      <w:r w:rsidR="0088263E" w:rsidRPr="004F28B8">
        <w:rPr>
          <w:rFonts w:cs="Arial"/>
          <w:bCs/>
          <w:sz w:val="22"/>
          <w:szCs w:val="22"/>
        </w:rPr>
        <w:t xml:space="preserve">Bij de tuincentra en  ander groene winkels worden veel planten </w:t>
      </w:r>
      <w:r w:rsidRPr="004F28B8">
        <w:rPr>
          <w:rFonts w:cs="Arial"/>
          <w:bCs/>
          <w:sz w:val="22"/>
          <w:szCs w:val="22"/>
        </w:rPr>
        <w:t xml:space="preserve">verkocht. De </w:t>
      </w:r>
      <w:r w:rsidR="0088263E" w:rsidRPr="004F28B8">
        <w:rPr>
          <w:rFonts w:cs="Arial"/>
          <w:bCs/>
          <w:sz w:val="22"/>
          <w:szCs w:val="22"/>
        </w:rPr>
        <w:t>planten worden o.a. ingekocht via de veiling of specifieke kwekerijen.</w:t>
      </w:r>
      <w:r w:rsidRPr="004F28B8">
        <w:rPr>
          <w:rFonts w:cs="Arial"/>
          <w:bCs/>
          <w:sz w:val="22"/>
          <w:szCs w:val="22"/>
        </w:rPr>
        <w:t xml:space="preserve"> Deze kwekerijen vermeerderen de planten op verschillende manieren en kweken ze daarna op tot leverbare planten.</w:t>
      </w:r>
    </w:p>
    <w:p w14:paraId="7582F333" w14:textId="77777777" w:rsidR="00C04059" w:rsidRPr="004F28B8" w:rsidRDefault="00C04059" w:rsidP="00C04059">
      <w:pPr>
        <w:ind w:left="567"/>
        <w:rPr>
          <w:rFonts w:cs="Arial"/>
          <w:sz w:val="22"/>
          <w:szCs w:val="22"/>
        </w:rPr>
      </w:pPr>
      <w:r w:rsidRPr="004F28B8">
        <w:rPr>
          <w:rFonts w:cs="Arial"/>
          <w:sz w:val="22"/>
          <w:szCs w:val="22"/>
        </w:rPr>
        <w:t>Als we planten vermeerderen door zaad noemen we dat geslachtelijk (generatief).</w:t>
      </w:r>
    </w:p>
    <w:p w14:paraId="7582F334" w14:textId="77777777" w:rsidR="00C04059" w:rsidRPr="004F28B8" w:rsidRDefault="00C04059" w:rsidP="00C04059">
      <w:pPr>
        <w:ind w:left="567"/>
        <w:rPr>
          <w:rFonts w:cs="Arial"/>
          <w:sz w:val="22"/>
          <w:szCs w:val="22"/>
        </w:rPr>
      </w:pPr>
      <w:r w:rsidRPr="004F28B8">
        <w:rPr>
          <w:rFonts w:cs="Arial"/>
          <w:sz w:val="22"/>
          <w:szCs w:val="22"/>
        </w:rPr>
        <w:t>Als we bij de vermeerdering uitgaan van een stukje plant noemen we dat ongeslachtelijk (vegetatief)  Er zijn vele manieren van ongeslachtelijke vermeerdering. Voorbeelden van ongeslachtelijke vermeerdering zijn stekken, scheuren, uitlopers, broedplantjes, sporen, bolle</w:t>
      </w:r>
      <w:r w:rsidR="009B6D87" w:rsidRPr="004F28B8">
        <w:rPr>
          <w:rFonts w:cs="Arial"/>
          <w:sz w:val="22"/>
          <w:szCs w:val="22"/>
        </w:rPr>
        <w:t>n</w:t>
      </w:r>
      <w:r w:rsidRPr="004F28B8">
        <w:rPr>
          <w:rFonts w:cs="Arial"/>
          <w:sz w:val="22"/>
          <w:szCs w:val="22"/>
        </w:rPr>
        <w:t>, knollen, wortelstokken, enten en weefselkweek.</w:t>
      </w:r>
    </w:p>
    <w:p w14:paraId="7582F335" w14:textId="77777777" w:rsidR="00C04059" w:rsidRPr="004F28B8" w:rsidRDefault="00C04059" w:rsidP="0088263E">
      <w:pPr>
        <w:tabs>
          <w:tab w:val="left" w:pos="567"/>
        </w:tabs>
        <w:ind w:left="567" w:hanging="567"/>
        <w:rPr>
          <w:rFonts w:cs="Arial"/>
          <w:b/>
          <w:bCs/>
          <w:sz w:val="22"/>
          <w:szCs w:val="22"/>
        </w:rPr>
      </w:pPr>
    </w:p>
    <w:p w14:paraId="7582F336" w14:textId="77777777" w:rsidR="0088263E" w:rsidRPr="004F28B8" w:rsidRDefault="009B6D87" w:rsidP="0088263E">
      <w:pPr>
        <w:tabs>
          <w:tab w:val="left" w:pos="567"/>
        </w:tabs>
        <w:ind w:left="567" w:hanging="567"/>
        <w:rPr>
          <w:rFonts w:cs="Arial"/>
          <w:bCs/>
          <w:sz w:val="22"/>
          <w:szCs w:val="22"/>
        </w:rPr>
      </w:pPr>
      <w:r w:rsidRPr="004F28B8">
        <w:rPr>
          <w:rFonts w:cs="Arial"/>
          <w:b/>
          <w:bCs/>
          <w:sz w:val="22"/>
          <w:szCs w:val="22"/>
        </w:rPr>
        <w:tab/>
      </w:r>
      <w:r w:rsidRPr="004F28B8">
        <w:rPr>
          <w:rFonts w:cs="Arial"/>
          <w:bCs/>
          <w:sz w:val="22"/>
          <w:szCs w:val="22"/>
        </w:rPr>
        <w:t>In</w:t>
      </w:r>
      <w:r w:rsidR="00E37857" w:rsidRPr="004F28B8">
        <w:rPr>
          <w:rFonts w:cs="Arial"/>
          <w:bCs/>
          <w:sz w:val="22"/>
          <w:szCs w:val="22"/>
        </w:rPr>
        <w:t xml:space="preserve"> </w:t>
      </w:r>
      <w:r w:rsidRPr="004F28B8">
        <w:rPr>
          <w:rFonts w:cs="Arial"/>
          <w:bCs/>
          <w:sz w:val="22"/>
          <w:szCs w:val="22"/>
        </w:rPr>
        <w:t>deze opdracht gaan we de verschillende manieren van vermeerderen bekijken en uitzoeken.</w:t>
      </w:r>
    </w:p>
    <w:p w14:paraId="7582F337" w14:textId="77777777" w:rsidR="009B6D87" w:rsidRPr="004F28B8" w:rsidRDefault="009B6D87" w:rsidP="0088263E">
      <w:pPr>
        <w:tabs>
          <w:tab w:val="left" w:pos="567"/>
        </w:tabs>
        <w:ind w:left="567" w:hanging="567"/>
        <w:rPr>
          <w:rFonts w:cs="Arial"/>
          <w:b/>
          <w:bCs/>
          <w:sz w:val="22"/>
          <w:szCs w:val="22"/>
        </w:rPr>
      </w:pPr>
    </w:p>
    <w:p w14:paraId="7582F33A" w14:textId="3FB0CC42" w:rsidR="009B6D87" w:rsidRPr="004F28B8" w:rsidRDefault="009B6D87" w:rsidP="0088263E">
      <w:pPr>
        <w:tabs>
          <w:tab w:val="left" w:pos="567"/>
        </w:tabs>
        <w:ind w:left="567" w:hanging="567"/>
        <w:rPr>
          <w:rFonts w:cs="Arial"/>
          <w:bCs/>
          <w:sz w:val="22"/>
          <w:szCs w:val="22"/>
        </w:rPr>
      </w:pPr>
      <w:r w:rsidRPr="004F28B8">
        <w:rPr>
          <w:rFonts w:cs="Arial"/>
          <w:bCs/>
          <w:sz w:val="22"/>
          <w:szCs w:val="22"/>
        </w:rPr>
        <w:tab/>
      </w:r>
    </w:p>
    <w:p w14:paraId="7582F33B" w14:textId="77777777" w:rsidR="0088263E" w:rsidRPr="004F28B8" w:rsidRDefault="0088263E" w:rsidP="0088263E">
      <w:pPr>
        <w:tabs>
          <w:tab w:val="left" w:pos="567"/>
        </w:tabs>
        <w:ind w:left="567" w:hanging="567"/>
        <w:rPr>
          <w:rFonts w:cs="Arial"/>
          <w:b/>
          <w:bCs/>
          <w:sz w:val="22"/>
          <w:szCs w:val="22"/>
        </w:rPr>
      </w:pPr>
    </w:p>
    <w:p w14:paraId="7582F33C" w14:textId="77777777" w:rsidR="0088263E" w:rsidRPr="004F28B8" w:rsidRDefault="0088263E" w:rsidP="0088263E">
      <w:pPr>
        <w:tabs>
          <w:tab w:val="left" w:pos="567"/>
        </w:tabs>
        <w:ind w:left="567" w:hanging="567"/>
        <w:rPr>
          <w:rFonts w:cs="Arial"/>
          <w:b/>
          <w:bCs/>
          <w:sz w:val="22"/>
          <w:szCs w:val="22"/>
        </w:rPr>
      </w:pPr>
    </w:p>
    <w:p w14:paraId="7582F33D" w14:textId="047EA44E" w:rsidR="0088263E" w:rsidRPr="004F28B8" w:rsidRDefault="0088263E" w:rsidP="0088263E">
      <w:pPr>
        <w:tabs>
          <w:tab w:val="left" w:pos="567"/>
        </w:tabs>
        <w:ind w:left="567" w:hanging="567"/>
        <w:rPr>
          <w:rFonts w:cs="Arial"/>
          <w:b/>
          <w:bCs/>
          <w:sz w:val="22"/>
          <w:szCs w:val="22"/>
        </w:rPr>
      </w:pPr>
      <w:r w:rsidRPr="004F28B8">
        <w:rPr>
          <w:rFonts w:cs="Arial"/>
          <w:b/>
          <w:bCs/>
          <w:sz w:val="22"/>
          <w:szCs w:val="22"/>
        </w:rPr>
        <w:t>Vragen en opdrachten</w:t>
      </w:r>
      <w:r w:rsidR="007376A2">
        <w:rPr>
          <w:rFonts w:cs="Arial"/>
          <w:b/>
          <w:bCs/>
          <w:sz w:val="22"/>
          <w:szCs w:val="22"/>
        </w:rPr>
        <w:t xml:space="preserve"> Vermeerderen</w:t>
      </w:r>
    </w:p>
    <w:p w14:paraId="0971FE8F" w14:textId="77777777" w:rsidR="007376A2" w:rsidRDefault="007376A2" w:rsidP="0088263E">
      <w:pPr>
        <w:tabs>
          <w:tab w:val="left" w:pos="567"/>
        </w:tabs>
        <w:ind w:left="567" w:hanging="567"/>
        <w:rPr>
          <w:rFonts w:cs="Arial"/>
          <w:sz w:val="22"/>
          <w:szCs w:val="22"/>
        </w:rPr>
      </w:pPr>
    </w:p>
    <w:p w14:paraId="7582F33E" w14:textId="77777777" w:rsidR="0088263E" w:rsidRPr="004F28B8" w:rsidRDefault="00DF0051" w:rsidP="0088263E">
      <w:pPr>
        <w:tabs>
          <w:tab w:val="left" w:pos="567"/>
        </w:tabs>
        <w:ind w:left="567" w:hanging="567"/>
        <w:rPr>
          <w:rFonts w:cs="Arial"/>
          <w:sz w:val="22"/>
          <w:szCs w:val="22"/>
        </w:rPr>
      </w:pPr>
      <w:r>
        <w:rPr>
          <w:rFonts w:cs="Arial"/>
          <w:sz w:val="22"/>
          <w:szCs w:val="22"/>
        </w:rPr>
        <w:t>1</w:t>
      </w:r>
    </w:p>
    <w:p w14:paraId="7582F33F" w14:textId="77777777" w:rsidR="0088263E" w:rsidRPr="00955500" w:rsidRDefault="00C27705" w:rsidP="00DF0051">
      <w:pPr>
        <w:ind w:left="567"/>
        <w:rPr>
          <w:sz w:val="22"/>
          <w:szCs w:val="22"/>
        </w:rPr>
      </w:pPr>
      <w:r w:rsidRPr="00955500">
        <w:rPr>
          <w:sz w:val="22"/>
          <w:szCs w:val="22"/>
        </w:rPr>
        <w:t xml:space="preserve">Als we van veel </w:t>
      </w:r>
      <w:r w:rsidR="00955500" w:rsidRPr="00955500">
        <w:rPr>
          <w:sz w:val="22"/>
          <w:szCs w:val="22"/>
        </w:rPr>
        <w:t>eenjarige</w:t>
      </w:r>
      <w:r w:rsidRPr="00955500">
        <w:rPr>
          <w:sz w:val="22"/>
          <w:szCs w:val="22"/>
        </w:rPr>
        <w:t xml:space="preserve"> planten niet tijdig de zaadknoppen verwijderen zal het zaad volledig uitgroeien.</w:t>
      </w:r>
      <w:r w:rsidR="0088263E" w:rsidRPr="00955500">
        <w:rPr>
          <w:sz w:val="22"/>
          <w:szCs w:val="22"/>
        </w:rPr>
        <w:t xml:space="preserve"> Als je deze </w:t>
      </w:r>
      <w:r w:rsidRPr="00955500">
        <w:rPr>
          <w:sz w:val="22"/>
          <w:szCs w:val="22"/>
        </w:rPr>
        <w:t xml:space="preserve">zaden (bijv. </w:t>
      </w:r>
      <w:proofErr w:type="spellStart"/>
      <w:r w:rsidRPr="00955500">
        <w:rPr>
          <w:sz w:val="22"/>
          <w:szCs w:val="22"/>
        </w:rPr>
        <w:t>Tagetes</w:t>
      </w:r>
      <w:proofErr w:type="spellEnd"/>
      <w:r w:rsidRPr="00955500">
        <w:rPr>
          <w:sz w:val="22"/>
          <w:szCs w:val="22"/>
        </w:rPr>
        <w:t xml:space="preserve"> / afrikaantje) </w:t>
      </w:r>
      <w:r w:rsidR="0088263E" w:rsidRPr="00955500">
        <w:rPr>
          <w:sz w:val="22"/>
          <w:szCs w:val="22"/>
        </w:rPr>
        <w:t xml:space="preserve"> uitzaait ontstaat er andere </w:t>
      </w:r>
      <w:r w:rsidRPr="00955500">
        <w:rPr>
          <w:sz w:val="22"/>
          <w:szCs w:val="22"/>
        </w:rPr>
        <w:t xml:space="preserve">afrikaantjes </w:t>
      </w:r>
      <w:r w:rsidR="0088263E" w:rsidRPr="00955500">
        <w:rPr>
          <w:sz w:val="22"/>
          <w:szCs w:val="22"/>
        </w:rPr>
        <w:t>dan de moederplant. Hoe komt dat?</w:t>
      </w:r>
      <w:r w:rsidRPr="00955500">
        <w:rPr>
          <w:sz w:val="22"/>
          <w:szCs w:val="22"/>
        </w:rPr>
        <w:t xml:space="preserve"> Verklaar.</w:t>
      </w:r>
    </w:p>
    <w:p w14:paraId="7582F340" w14:textId="77777777" w:rsidR="0088263E" w:rsidRPr="00955500" w:rsidRDefault="0088263E" w:rsidP="00782CD9">
      <w:pPr>
        <w:tabs>
          <w:tab w:val="left" w:pos="567"/>
        </w:tabs>
        <w:rPr>
          <w:rFonts w:cs="Arial"/>
          <w:sz w:val="22"/>
          <w:szCs w:val="22"/>
        </w:rPr>
      </w:pPr>
    </w:p>
    <w:p w14:paraId="7582F341" w14:textId="77777777" w:rsidR="0088263E" w:rsidRPr="004F28B8" w:rsidRDefault="0088263E" w:rsidP="0088263E">
      <w:pPr>
        <w:tabs>
          <w:tab w:val="left" w:pos="567"/>
        </w:tabs>
        <w:ind w:left="567" w:hanging="567"/>
        <w:rPr>
          <w:rFonts w:cs="Arial"/>
          <w:sz w:val="22"/>
          <w:szCs w:val="22"/>
        </w:rPr>
      </w:pPr>
      <w:r w:rsidRPr="004F28B8">
        <w:rPr>
          <w:rFonts w:cs="Arial"/>
          <w:sz w:val="22"/>
          <w:szCs w:val="22"/>
        </w:rPr>
        <w:tab/>
      </w:r>
      <w:r w:rsidR="00C27705" w:rsidRPr="004F28B8">
        <w:rPr>
          <w:rFonts w:cs="Arial"/>
          <w:sz w:val="22"/>
          <w:szCs w:val="22"/>
        </w:rPr>
        <w:t xml:space="preserve">Zoek informatie over </w:t>
      </w:r>
      <w:proofErr w:type="spellStart"/>
      <w:r w:rsidR="00C27705" w:rsidRPr="004F28B8">
        <w:rPr>
          <w:rFonts w:cs="Arial"/>
          <w:sz w:val="22"/>
          <w:szCs w:val="22"/>
        </w:rPr>
        <w:t>dhr.</w:t>
      </w:r>
      <w:r w:rsidR="00DF0051">
        <w:rPr>
          <w:rFonts w:cs="Arial"/>
          <w:sz w:val="22"/>
          <w:szCs w:val="22"/>
        </w:rPr>
        <w:t>G</w:t>
      </w:r>
      <w:proofErr w:type="spellEnd"/>
      <w:r w:rsidR="00DF0051">
        <w:rPr>
          <w:rFonts w:cs="Arial"/>
          <w:sz w:val="22"/>
          <w:szCs w:val="22"/>
        </w:rPr>
        <w:t>.</w:t>
      </w:r>
      <w:r w:rsidR="00C27705" w:rsidRPr="004F28B8">
        <w:rPr>
          <w:rFonts w:cs="Arial"/>
          <w:sz w:val="22"/>
          <w:szCs w:val="22"/>
        </w:rPr>
        <w:t xml:space="preserve"> Mendel en wat heeft betekent voor de plantenwereld.</w:t>
      </w:r>
    </w:p>
    <w:p w14:paraId="7582F342" w14:textId="77777777" w:rsidR="0088263E" w:rsidRPr="004F28B8" w:rsidRDefault="0088263E" w:rsidP="0088263E">
      <w:pPr>
        <w:tabs>
          <w:tab w:val="left" w:pos="567"/>
        </w:tabs>
        <w:ind w:left="567" w:hanging="567"/>
        <w:rPr>
          <w:rFonts w:cs="Arial"/>
          <w:sz w:val="22"/>
          <w:szCs w:val="22"/>
        </w:rPr>
      </w:pPr>
    </w:p>
    <w:p w14:paraId="7582F343" w14:textId="77777777" w:rsidR="0088263E" w:rsidRPr="004F28B8" w:rsidRDefault="0088263E" w:rsidP="0088263E">
      <w:pPr>
        <w:tabs>
          <w:tab w:val="left" w:pos="567"/>
        </w:tabs>
        <w:ind w:left="567" w:hanging="567"/>
        <w:rPr>
          <w:rFonts w:cs="Arial"/>
          <w:sz w:val="22"/>
          <w:szCs w:val="22"/>
        </w:rPr>
      </w:pPr>
    </w:p>
    <w:p w14:paraId="7582F344" w14:textId="77777777" w:rsidR="0088263E" w:rsidRPr="004F28B8" w:rsidRDefault="0088263E" w:rsidP="0088263E">
      <w:pPr>
        <w:ind w:left="567" w:hanging="567"/>
        <w:rPr>
          <w:rFonts w:cs="Arial"/>
          <w:sz w:val="22"/>
          <w:szCs w:val="22"/>
        </w:rPr>
      </w:pPr>
      <w:r w:rsidRPr="004F28B8">
        <w:rPr>
          <w:rFonts w:cs="Arial"/>
          <w:sz w:val="22"/>
          <w:szCs w:val="22"/>
        </w:rPr>
        <w:t>2</w:t>
      </w:r>
      <w:r w:rsidRPr="004F28B8">
        <w:rPr>
          <w:rFonts w:cs="Arial"/>
          <w:sz w:val="22"/>
          <w:szCs w:val="22"/>
        </w:rPr>
        <w:tab/>
        <w:t>Bij het zaaien van planten zien de nakomelingen er vaak anders uit dan de moederplant. Hoe is dat bij ongeslachtelijke vermeerdering?</w:t>
      </w:r>
      <w:r w:rsidR="004F28B8" w:rsidRPr="004F28B8">
        <w:rPr>
          <w:rFonts w:cs="Arial"/>
          <w:sz w:val="22"/>
          <w:szCs w:val="22"/>
        </w:rPr>
        <w:t xml:space="preserve"> Kun je dit verklaren.</w:t>
      </w:r>
    </w:p>
    <w:p w14:paraId="7582F345" w14:textId="77777777" w:rsidR="0088263E" w:rsidRPr="004F28B8" w:rsidRDefault="0088263E" w:rsidP="0088263E">
      <w:pPr>
        <w:ind w:left="567" w:hanging="567"/>
        <w:rPr>
          <w:rFonts w:cs="Arial"/>
          <w:sz w:val="22"/>
          <w:szCs w:val="22"/>
        </w:rPr>
      </w:pPr>
    </w:p>
    <w:p w14:paraId="7582F346" w14:textId="75DD8BD3" w:rsidR="0088263E" w:rsidRPr="004F28B8" w:rsidRDefault="00771559" w:rsidP="0088263E">
      <w:pPr>
        <w:rPr>
          <w:rFonts w:cs="Arial"/>
          <w:sz w:val="22"/>
          <w:szCs w:val="22"/>
        </w:rPr>
      </w:pPr>
      <w:r>
        <w:rPr>
          <w:rFonts w:cs="Arial"/>
          <w:sz w:val="22"/>
          <w:szCs w:val="22"/>
        </w:rPr>
        <w:t>3</w:t>
      </w:r>
      <w:r>
        <w:rPr>
          <w:rFonts w:cs="Arial"/>
          <w:sz w:val="22"/>
          <w:szCs w:val="22"/>
        </w:rPr>
        <w:tab/>
      </w:r>
      <w:r w:rsidR="004F28B8" w:rsidRPr="004F28B8">
        <w:rPr>
          <w:rFonts w:cs="Arial"/>
          <w:sz w:val="22"/>
          <w:szCs w:val="22"/>
        </w:rPr>
        <w:t>Maak een tekening van</w:t>
      </w:r>
      <w:r w:rsidR="0088263E" w:rsidRPr="004F28B8">
        <w:rPr>
          <w:rFonts w:cs="Arial"/>
          <w:sz w:val="22"/>
          <w:szCs w:val="22"/>
        </w:rPr>
        <w:t xml:space="preserve"> een </w:t>
      </w:r>
      <w:proofErr w:type="spellStart"/>
      <w:r w:rsidR="0088263E" w:rsidRPr="004F28B8">
        <w:rPr>
          <w:rFonts w:cs="Arial"/>
          <w:sz w:val="22"/>
          <w:szCs w:val="22"/>
        </w:rPr>
        <w:t>kopstek</w:t>
      </w:r>
      <w:proofErr w:type="spellEnd"/>
      <w:r w:rsidR="0088263E" w:rsidRPr="004F28B8">
        <w:rPr>
          <w:rFonts w:cs="Arial"/>
          <w:sz w:val="22"/>
          <w:szCs w:val="22"/>
        </w:rPr>
        <w:t xml:space="preserve"> en een tussenstek.</w:t>
      </w:r>
    </w:p>
    <w:p w14:paraId="7582F347" w14:textId="77777777" w:rsidR="0088263E" w:rsidRPr="004F28B8" w:rsidRDefault="0088263E" w:rsidP="0088263E">
      <w:pPr>
        <w:rPr>
          <w:rFonts w:cs="Arial"/>
          <w:sz w:val="22"/>
          <w:szCs w:val="22"/>
        </w:rPr>
      </w:pPr>
    </w:p>
    <w:p w14:paraId="7582F34B" w14:textId="4F4A1D54" w:rsidR="0088263E" w:rsidRPr="004F28B8" w:rsidRDefault="0088263E" w:rsidP="00771559">
      <w:pPr>
        <w:ind w:left="567" w:hanging="567"/>
        <w:rPr>
          <w:rFonts w:cs="Arial"/>
          <w:sz w:val="22"/>
          <w:szCs w:val="22"/>
        </w:rPr>
      </w:pPr>
      <w:r w:rsidRPr="004F28B8">
        <w:rPr>
          <w:rFonts w:cs="Arial"/>
          <w:sz w:val="22"/>
          <w:szCs w:val="22"/>
        </w:rPr>
        <w:t>4</w:t>
      </w:r>
      <w:r w:rsidRPr="004F28B8">
        <w:rPr>
          <w:rFonts w:cs="Arial"/>
          <w:sz w:val="22"/>
          <w:szCs w:val="22"/>
        </w:rPr>
        <w:tab/>
      </w:r>
      <w:proofErr w:type="spellStart"/>
      <w:r w:rsidRPr="004F28B8">
        <w:rPr>
          <w:rFonts w:cs="Arial"/>
          <w:sz w:val="22"/>
          <w:szCs w:val="22"/>
        </w:rPr>
        <w:t>Kopstek</w:t>
      </w:r>
      <w:proofErr w:type="spellEnd"/>
      <w:r w:rsidRPr="004F28B8">
        <w:rPr>
          <w:rFonts w:cs="Arial"/>
          <w:sz w:val="22"/>
          <w:szCs w:val="22"/>
        </w:rPr>
        <w:t xml:space="preserve"> wordt vaak niet gebruikt omdat het te zacht is en daardoor uitdroogt. Bedenk </w:t>
      </w:r>
      <w:r w:rsidR="004F28B8" w:rsidRPr="004F28B8">
        <w:rPr>
          <w:rFonts w:cs="Arial"/>
          <w:sz w:val="22"/>
          <w:szCs w:val="22"/>
        </w:rPr>
        <w:t>twee</w:t>
      </w:r>
      <w:r w:rsidRPr="004F28B8">
        <w:rPr>
          <w:rFonts w:cs="Arial"/>
          <w:sz w:val="22"/>
          <w:szCs w:val="22"/>
        </w:rPr>
        <w:t xml:space="preserve"> andere reden om tussenstek te gebruiken in plaats van </w:t>
      </w:r>
      <w:proofErr w:type="spellStart"/>
      <w:r w:rsidRPr="004F28B8">
        <w:rPr>
          <w:rFonts w:cs="Arial"/>
          <w:sz w:val="22"/>
          <w:szCs w:val="22"/>
        </w:rPr>
        <w:t>kopstek</w:t>
      </w:r>
      <w:proofErr w:type="spellEnd"/>
      <w:r w:rsidRPr="004F28B8">
        <w:rPr>
          <w:rFonts w:cs="Arial"/>
          <w:sz w:val="22"/>
          <w:szCs w:val="22"/>
        </w:rPr>
        <w:t>.</w:t>
      </w:r>
    </w:p>
    <w:p w14:paraId="7582F34C" w14:textId="77777777" w:rsidR="0088263E" w:rsidRPr="004F28B8" w:rsidRDefault="0088263E" w:rsidP="0088263E">
      <w:pPr>
        <w:ind w:left="567" w:hanging="567"/>
        <w:rPr>
          <w:rFonts w:cs="Arial"/>
          <w:sz w:val="22"/>
          <w:szCs w:val="22"/>
        </w:rPr>
      </w:pPr>
      <w:r w:rsidRPr="004F28B8">
        <w:rPr>
          <w:rFonts w:cs="Arial"/>
          <w:sz w:val="22"/>
          <w:szCs w:val="22"/>
        </w:rPr>
        <w:tab/>
      </w:r>
    </w:p>
    <w:p w14:paraId="7582F34D" w14:textId="76415BCE" w:rsidR="0088263E" w:rsidRPr="004F28B8" w:rsidRDefault="00A90824" w:rsidP="0088263E">
      <w:pPr>
        <w:ind w:left="567" w:hanging="567"/>
        <w:rPr>
          <w:rFonts w:cs="Arial"/>
          <w:sz w:val="22"/>
          <w:szCs w:val="22"/>
        </w:rPr>
      </w:pPr>
      <w:r>
        <w:rPr>
          <w:rFonts w:cs="Arial"/>
          <w:sz w:val="22"/>
          <w:szCs w:val="22"/>
        </w:rPr>
        <w:t>5</w:t>
      </w:r>
      <w:r w:rsidR="0088263E" w:rsidRPr="004F28B8">
        <w:rPr>
          <w:rFonts w:cs="Arial"/>
          <w:sz w:val="22"/>
          <w:szCs w:val="22"/>
        </w:rPr>
        <w:tab/>
      </w:r>
      <w:r w:rsidR="004F28B8" w:rsidRPr="004F28B8">
        <w:rPr>
          <w:rFonts w:cs="Arial"/>
          <w:sz w:val="22"/>
          <w:szCs w:val="22"/>
        </w:rPr>
        <w:t>Geef aan hoe</w:t>
      </w:r>
      <w:r w:rsidR="0088263E" w:rsidRPr="004F28B8">
        <w:rPr>
          <w:rFonts w:cs="Arial"/>
          <w:sz w:val="22"/>
          <w:szCs w:val="22"/>
        </w:rPr>
        <w:t xml:space="preserve"> de volgende plant</w:t>
      </w:r>
      <w:r w:rsidR="004F28B8" w:rsidRPr="004F28B8">
        <w:rPr>
          <w:rFonts w:cs="Arial"/>
          <w:sz w:val="22"/>
          <w:szCs w:val="22"/>
        </w:rPr>
        <w:t>en worden</w:t>
      </w:r>
      <w:r w:rsidR="0088263E" w:rsidRPr="004F28B8">
        <w:rPr>
          <w:rFonts w:cs="Arial"/>
          <w:sz w:val="22"/>
          <w:szCs w:val="22"/>
        </w:rPr>
        <w:t xml:space="preserve"> vermeerder</w:t>
      </w:r>
      <w:r w:rsidR="004F28B8" w:rsidRPr="004F28B8">
        <w:rPr>
          <w:rFonts w:cs="Arial"/>
          <w:sz w:val="22"/>
          <w:szCs w:val="22"/>
        </w:rPr>
        <w:t>d</w:t>
      </w:r>
      <w:r w:rsidR="0088263E" w:rsidRPr="004F28B8">
        <w:rPr>
          <w:rFonts w:cs="Arial"/>
          <w:sz w:val="22"/>
          <w:szCs w:val="22"/>
        </w:rPr>
        <w:t>?</w:t>
      </w:r>
      <w:r w:rsidR="00955500">
        <w:rPr>
          <w:rFonts w:cs="Arial"/>
          <w:sz w:val="22"/>
          <w:szCs w:val="22"/>
        </w:rPr>
        <w:t xml:space="preserve"> Beschrijf kort de genoemde vermeerderingsmethode.</w:t>
      </w:r>
    </w:p>
    <w:p w14:paraId="7582F34E" w14:textId="77777777" w:rsidR="0088263E" w:rsidRPr="004F28B8" w:rsidRDefault="0088263E" w:rsidP="0088263E">
      <w:pPr>
        <w:ind w:left="567" w:hanging="567"/>
        <w:rPr>
          <w:rFonts w:cs="Arial"/>
          <w:sz w:val="22"/>
          <w:szCs w:val="22"/>
        </w:rPr>
      </w:pPr>
    </w:p>
    <w:p w14:paraId="7582F34F" w14:textId="77777777" w:rsidR="0088263E" w:rsidRPr="004F28B8" w:rsidRDefault="0088263E" w:rsidP="0088263E">
      <w:pPr>
        <w:rPr>
          <w:rFonts w:cs="Arial"/>
          <w:sz w:val="22"/>
          <w:szCs w:val="22"/>
        </w:rPr>
      </w:pPr>
      <w:r w:rsidRPr="004F28B8">
        <w:rPr>
          <w:rFonts w:cs="Arial"/>
          <w:noProof/>
          <w:sz w:val="22"/>
          <w:szCs w:val="22"/>
        </w:rPr>
        <w:drawing>
          <wp:inline distT="0" distB="0" distL="0" distR="0" wp14:anchorId="7582F37F" wp14:editId="7582F380">
            <wp:extent cx="5753100" cy="11906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1190625"/>
                    </a:xfrm>
                    <a:prstGeom prst="rect">
                      <a:avLst/>
                    </a:prstGeom>
                    <a:noFill/>
                    <a:ln>
                      <a:noFill/>
                    </a:ln>
                  </pic:spPr>
                </pic:pic>
              </a:graphicData>
            </a:graphic>
          </wp:inline>
        </w:drawing>
      </w:r>
    </w:p>
    <w:p w14:paraId="7582F350" w14:textId="77777777" w:rsidR="0088263E" w:rsidRPr="004F28B8" w:rsidRDefault="0088263E" w:rsidP="0088263E">
      <w:pPr>
        <w:rPr>
          <w:rFonts w:cs="Arial"/>
          <w:sz w:val="22"/>
          <w:szCs w:val="22"/>
        </w:rPr>
      </w:pPr>
    </w:p>
    <w:p w14:paraId="7582F351" w14:textId="7983FF60" w:rsidR="004F28B8" w:rsidRPr="004F28B8" w:rsidRDefault="00A90824" w:rsidP="004F28B8">
      <w:pPr>
        <w:pStyle w:val="Tekstzonderopmaak"/>
        <w:ind w:left="540" w:hanging="540"/>
        <w:rPr>
          <w:rFonts w:ascii="Arial" w:hAnsi="Arial" w:cs="Arial"/>
          <w:sz w:val="22"/>
        </w:rPr>
      </w:pPr>
      <w:r>
        <w:rPr>
          <w:rFonts w:ascii="Arial" w:hAnsi="Arial" w:cs="Arial"/>
          <w:sz w:val="22"/>
        </w:rPr>
        <w:t>6</w:t>
      </w:r>
      <w:r w:rsidR="0088263E" w:rsidRPr="004F28B8">
        <w:rPr>
          <w:rFonts w:ascii="Arial" w:hAnsi="Arial" w:cs="Arial"/>
          <w:sz w:val="22"/>
        </w:rPr>
        <w:tab/>
        <w:t xml:space="preserve">Als een tak de grond raakt kan deze gaan wortelen en uitgroeien tot een nieuwe plant. </w:t>
      </w:r>
      <w:r w:rsidR="004F28B8">
        <w:rPr>
          <w:rFonts w:ascii="Arial" w:hAnsi="Arial" w:cs="Arial"/>
          <w:sz w:val="22"/>
        </w:rPr>
        <w:t>Op welke manier kunnen we dat in de tuin toepassen</w:t>
      </w:r>
      <w:r w:rsidR="0088263E" w:rsidRPr="004F28B8">
        <w:rPr>
          <w:rFonts w:ascii="Arial" w:hAnsi="Arial" w:cs="Arial"/>
          <w:sz w:val="22"/>
        </w:rPr>
        <w:t xml:space="preserve">? </w:t>
      </w:r>
      <w:r w:rsidR="004F28B8">
        <w:rPr>
          <w:rFonts w:ascii="Arial" w:hAnsi="Arial" w:cs="Arial"/>
          <w:sz w:val="22"/>
        </w:rPr>
        <w:t>Hoe heet deze manier van vermeerderen. Noem een aantal gewassen waarbij het goed toepasbaar is.</w:t>
      </w:r>
      <w:r w:rsidR="0088263E" w:rsidRPr="004F28B8">
        <w:rPr>
          <w:rFonts w:ascii="Arial" w:hAnsi="Arial" w:cs="Arial"/>
          <w:sz w:val="22"/>
        </w:rPr>
        <w:br/>
      </w:r>
      <w:r w:rsidR="0088263E" w:rsidRPr="004F28B8">
        <w:rPr>
          <w:rFonts w:ascii="Arial" w:hAnsi="Arial" w:cs="Arial"/>
          <w:sz w:val="22"/>
        </w:rPr>
        <w:lastRenderedPageBreak/>
        <w:br/>
      </w:r>
    </w:p>
    <w:p w14:paraId="7582F352" w14:textId="22E59038" w:rsidR="00DF0051" w:rsidRDefault="00A90824" w:rsidP="00DF0051">
      <w:pPr>
        <w:pStyle w:val="Tekstzonderopmaak"/>
        <w:ind w:left="540" w:hanging="540"/>
        <w:rPr>
          <w:rFonts w:ascii="Arial" w:hAnsi="Arial" w:cs="Arial"/>
          <w:sz w:val="22"/>
        </w:rPr>
      </w:pPr>
      <w:r>
        <w:rPr>
          <w:rFonts w:ascii="Arial" w:hAnsi="Arial" w:cs="Arial"/>
          <w:sz w:val="22"/>
        </w:rPr>
        <w:t>7</w:t>
      </w:r>
      <w:r w:rsidR="0088263E" w:rsidRPr="004F28B8">
        <w:rPr>
          <w:rFonts w:ascii="Arial" w:hAnsi="Arial" w:cs="Arial"/>
          <w:sz w:val="22"/>
        </w:rPr>
        <w:tab/>
        <w:t>Hoe vermeerderen eenjarige bollen zich?</w:t>
      </w:r>
      <w:r w:rsidR="00DF0051">
        <w:rPr>
          <w:rFonts w:ascii="Arial" w:hAnsi="Arial" w:cs="Arial"/>
          <w:sz w:val="22"/>
        </w:rPr>
        <w:t xml:space="preserve"> Noem een drietal eenjarige bolgewassen</w:t>
      </w:r>
    </w:p>
    <w:p w14:paraId="7582F353" w14:textId="77777777" w:rsidR="0088263E" w:rsidRPr="004F28B8" w:rsidRDefault="0088263E" w:rsidP="00DF0051">
      <w:pPr>
        <w:pStyle w:val="Tekstzonderopmaak"/>
        <w:ind w:left="540" w:hanging="540"/>
        <w:rPr>
          <w:rFonts w:ascii="Arial" w:hAnsi="Arial" w:cs="Arial"/>
          <w:sz w:val="22"/>
        </w:rPr>
      </w:pPr>
      <w:r w:rsidRPr="004F28B8">
        <w:rPr>
          <w:rFonts w:ascii="Arial" w:hAnsi="Arial" w:cs="Arial"/>
          <w:sz w:val="22"/>
        </w:rPr>
        <w:br/>
      </w:r>
    </w:p>
    <w:p w14:paraId="7582F354" w14:textId="64CAD517" w:rsidR="0088263E" w:rsidRPr="004F28B8" w:rsidRDefault="0088263E" w:rsidP="00DF0051">
      <w:pPr>
        <w:ind w:left="540" w:hanging="540"/>
        <w:rPr>
          <w:rFonts w:cs="Arial"/>
          <w:sz w:val="22"/>
          <w:szCs w:val="22"/>
        </w:rPr>
      </w:pPr>
      <w:r w:rsidRPr="004F28B8">
        <w:rPr>
          <w:rFonts w:cs="Arial"/>
          <w:noProof/>
          <w:sz w:val="22"/>
          <w:szCs w:val="22"/>
        </w:rPr>
        <w:drawing>
          <wp:anchor distT="0" distB="0" distL="114300" distR="114300" simplePos="0" relativeHeight="251666432" behindDoc="0" locked="0" layoutInCell="1" allowOverlap="1" wp14:anchorId="7582F381" wp14:editId="7582F382">
            <wp:simplePos x="0" y="0"/>
            <wp:positionH relativeFrom="column">
              <wp:posOffset>1224280</wp:posOffset>
            </wp:positionH>
            <wp:positionV relativeFrom="paragraph">
              <wp:posOffset>461645</wp:posOffset>
            </wp:positionV>
            <wp:extent cx="2257425" cy="2758440"/>
            <wp:effectExtent l="0" t="0" r="9525" b="3810"/>
            <wp:wrapSquare wrapText="bothSides"/>
            <wp:docPr id="4" name="Afbeelding 4" descr="..\..\..\..\Documents and Settings\Administrator.107296\Mijn documenten\Mijn afbeeldingen\biologie\voortplanting\leli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cuments and Settings\Administrator.107296\Mijn documenten\Mijn afbeeldingen\biologie\voortplanting\lelies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275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824">
        <w:rPr>
          <w:rFonts w:cs="Arial"/>
          <w:sz w:val="22"/>
          <w:szCs w:val="22"/>
        </w:rPr>
        <w:t>8</w:t>
      </w:r>
      <w:r w:rsidRPr="004F28B8">
        <w:rPr>
          <w:rFonts w:cs="Arial"/>
          <w:sz w:val="22"/>
          <w:szCs w:val="22"/>
        </w:rPr>
        <w:tab/>
        <w:t>Als meerderjarige bollen als lelies en hyacinten beschadigen ontstaan er nieuwe bolletjes. Waaruit ontstaan die?</w:t>
      </w:r>
      <w:r w:rsidR="00091807">
        <w:rPr>
          <w:rFonts w:cs="Arial"/>
          <w:sz w:val="22"/>
          <w:szCs w:val="22"/>
        </w:rPr>
        <w:t xml:space="preserve"> Maak een tekening.</w:t>
      </w:r>
      <w:r w:rsidRPr="004F28B8">
        <w:rPr>
          <w:rFonts w:cs="Arial"/>
          <w:sz w:val="22"/>
          <w:szCs w:val="22"/>
        </w:rPr>
        <w:br/>
      </w:r>
    </w:p>
    <w:p w14:paraId="7582F355" w14:textId="0A07B7C7" w:rsidR="00955500" w:rsidRPr="00782CD9" w:rsidRDefault="0088263E" w:rsidP="0088263E">
      <w:pPr>
        <w:rPr>
          <w:sz w:val="22"/>
          <w:szCs w:val="22"/>
        </w:rPr>
      </w:pPr>
      <w:r w:rsidRPr="004F28B8">
        <w:rPr>
          <w:rFonts w:cs="Arial"/>
          <w:sz w:val="22"/>
          <w:szCs w:val="22"/>
        </w:rPr>
        <w:br w:type="page"/>
      </w:r>
      <w:r w:rsidR="00A90824">
        <w:rPr>
          <w:sz w:val="22"/>
          <w:szCs w:val="22"/>
        </w:rPr>
        <w:lastRenderedPageBreak/>
        <w:t>9</w:t>
      </w:r>
      <w:r w:rsidRPr="00782CD9">
        <w:rPr>
          <w:sz w:val="22"/>
          <w:szCs w:val="22"/>
        </w:rPr>
        <w:tab/>
        <w:t>Leg het verschil uit tussen stengelknollen en wortelknollen.</w:t>
      </w:r>
      <w:r w:rsidR="00955500" w:rsidRPr="00782CD9">
        <w:rPr>
          <w:sz w:val="22"/>
          <w:szCs w:val="22"/>
        </w:rPr>
        <w:t xml:space="preserve"> Geef tevens een </w:t>
      </w:r>
    </w:p>
    <w:p w14:paraId="7582F356" w14:textId="08D4D2B7" w:rsidR="00A90824" w:rsidRPr="00782CD9" w:rsidRDefault="00955500" w:rsidP="00A90824">
      <w:pPr>
        <w:rPr>
          <w:sz w:val="22"/>
          <w:szCs w:val="22"/>
        </w:rPr>
      </w:pPr>
      <w:r w:rsidRPr="00782CD9">
        <w:rPr>
          <w:sz w:val="22"/>
          <w:szCs w:val="22"/>
        </w:rPr>
        <w:tab/>
        <w:t>voorbeeld van een stengelknol en een wortelknol.</w:t>
      </w:r>
    </w:p>
    <w:p w14:paraId="7582F358" w14:textId="67A459B2" w:rsidR="00091807" w:rsidRPr="00782CD9" w:rsidRDefault="00091807" w:rsidP="0088263E">
      <w:pPr>
        <w:ind w:left="540" w:hanging="540"/>
        <w:rPr>
          <w:sz w:val="22"/>
          <w:szCs w:val="22"/>
        </w:rPr>
      </w:pPr>
    </w:p>
    <w:p w14:paraId="7582F359" w14:textId="77777777" w:rsidR="00091807" w:rsidRPr="00782CD9" w:rsidRDefault="00091807" w:rsidP="0088263E">
      <w:pPr>
        <w:ind w:left="540" w:hanging="540"/>
        <w:rPr>
          <w:sz w:val="22"/>
          <w:szCs w:val="22"/>
        </w:rPr>
      </w:pPr>
    </w:p>
    <w:p w14:paraId="7582F35A" w14:textId="7540DCF6" w:rsidR="00091807" w:rsidRPr="00782CD9" w:rsidRDefault="0088263E" w:rsidP="0088263E">
      <w:pPr>
        <w:rPr>
          <w:sz w:val="22"/>
          <w:szCs w:val="22"/>
        </w:rPr>
      </w:pPr>
      <w:r w:rsidRPr="00782CD9">
        <w:rPr>
          <w:sz w:val="22"/>
          <w:szCs w:val="22"/>
        </w:rPr>
        <w:t>1</w:t>
      </w:r>
      <w:r w:rsidR="00A90824">
        <w:rPr>
          <w:sz w:val="22"/>
          <w:szCs w:val="22"/>
        </w:rPr>
        <w:t>0</w:t>
      </w:r>
      <w:r w:rsidRPr="00782CD9">
        <w:rPr>
          <w:sz w:val="22"/>
          <w:szCs w:val="22"/>
        </w:rPr>
        <w:tab/>
        <w:t>Hoe vermeerderen planten zich die wortelstokken hebben?</w:t>
      </w:r>
    </w:p>
    <w:p w14:paraId="7582F35B" w14:textId="77777777" w:rsidR="0088263E" w:rsidRPr="00782CD9" w:rsidRDefault="00091807" w:rsidP="0088263E">
      <w:pPr>
        <w:rPr>
          <w:sz w:val="22"/>
          <w:szCs w:val="22"/>
        </w:rPr>
      </w:pPr>
      <w:r w:rsidRPr="00782CD9">
        <w:rPr>
          <w:sz w:val="22"/>
          <w:szCs w:val="22"/>
        </w:rPr>
        <w:tab/>
        <w:t>Noem 3 planten die wortelstokken hebben.</w:t>
      </w:r>
      <w:r w:rsidR="0088263E" w:rsidRPr="00782CD9">
        <w:rPr>
          <w:sz w:val="22"/>
          <w:szCs w:val="22"/>
        </w:rPr>
        <w:br/>
      </w:r>
    </w:p>
    <w:p w14:paraId="7582F35C" w14:textId="77777777" w:rsidR="0088263E" w:rsidRPr="00782CD9" w:rsidRDefault="0088263E" w:rsidP="0088263E">
      <w:pPr>
        <w:rPr>
          <w:sz w:val="22"/>
          <w:szCs w:val="22"/>
        </w:rPr>
      </w:pPr>
    </w:p>
    <w:p w14:paraId="7582F35D" w14:textId="76F9D3B8" w:rsidR="0088263E" w:rsidRPr="00782CD9" w:rsidRDefault="0088263E" w:rsidP="0088263E">
      <w:pPr>
        <w:ind w:left="540" w:hanging="540"/>
        <w:rPr>
          <w:sz w:val="22"/>
          <w:szCs w:val="22"/>
        </w:rPr>
      </w:pPr>
      <w:r w:rsidRPr="00782CD9">
        <w:rPr>
          <w:sz w:val="22"/>
          <w:szCs w:val="22"/>
        </w:rPr>
        <w:t>1</w:t>
      </w:r>
      <w:r w:rsidR="00A90824">
        <w:rPr>
          <w:sz w:val="22"/>
          <w:szCs w:val="22"/>
        </w:rPr>
        <w:t>1</w:t>
      </w:r>
      <w:r w:rsidRPr="00782CD9">
        <w:rPr>
          <w:sz w:val="22"/>
          <w:szCs w:val="22"/>
        </w:rPr>
        <w:tab/>
        <w:t>Deze planten vormen zelf jonge plantjes. Hoe heet deze methode</w:t>
      </w:r>
      <w:r w:rsidR="00091807" w:rsidRPr="00782CD9">
        <w:rPr>
          <w:sz w:val="22"/>
          <w:szCs w:val="22"/>
        </w:rPr>
        <w:t xml:space="preserve"> van vermeerderen</w:t>
      </w:r>
      <w:r w:rsidRPr="00782CD9">
        <w:rPr>
          <w:sz w:val="22"/>
          <w:szCs w:val="22"/>
        </w:rPr>
        <w:t>?</w:t>
      </w:r>
    </w:p>
    <w:p w14:paraId="7582F35E" w14:textId="77777777" w:rsidR="0088263E" w:rsidRPr="00782CD9" w:rsidRDefault="0088263E" w:rsidP="0088263E">
      <w:pPr>
        <w:ind w:left="540" w:hanging="540"/>
        <w:rPr>
          <w:sz w:val="22"/>
          <w:szCs w:val="22"/>
        </w:rPr>
      </w:pPr>
    </w:p>
    <w:p w14:paraId="7582F35F" w14:textId="77777777" w:rsidR="0088263E" w:rsidRPr="00782CD9" w:rsidRDefault="0088263E" w:rsidP="0088263E">
      <w:pPr>
        <w:rPr>
          <w:sz w:val="22"/>
          <w:szCs w:val="22"/>
        </w:rPr>
      </w:pPr>
    </w:p>
    <w:p w14:paraId="7582F360" w14:textId="77777777" w:rsidR="0088263E" w:rsidRDefault="00091807" w:rsidP="0088263E">
      <w:r>
        <w:rPr>
          <w:noProof/>
          <w:sz w:val="20"/>
        </w:rPr>
        <w:drawing>
          <wp:anchor distT="0" distB="0" distL="114300" distR="114300" simplePos="0" relativeHeight="251667456" behindDoc="0" locked="0" layoutInCell="1" allowOverlap="1" wp14:anchorId="7582F383" wp14:editId="7582F384">
            <wp:simplePos x="0" y="0"/>
            <wp:positionH relativeFrom="column">
              <wp:posOffset>690245</wp:posOffset>
            </wp:positionH>
            <wp:positionV relativeFrom="paragraph">
              <wp:posOffset>37465</wp:posOffset>
            </wp:positionV>
            <wp:extent cx="3905885" cy="4324350"/>
            <wp:effectExtent l="0" t="0" r="0" b="0"/>
            <wp:wrapSquare wrapText="bothSides"/>
            <wp:docPr id="3" name="Afbeelding 3" descr="..\..\..\..\Documents and Settings\Administrator.107296\Mijn documenten\Mijn afbeeldingen\biologie\voortplanting\uitloper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cuments and Settings\Administrator.107296\Mijn documenten\Mijn afbeeldingen\biologie\voortplanting\uitlopers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885" cy="432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82F361" w14:textId="77777777" w:rsidR="0088263E" w:rsidRDefault="0088263E" w:rsidP="0088263E"/>
    <w:p w14:paraId="7582F362" w14:textId="42F0F9B2" w:rsidR="0088263E" w:rsidRPr="00782CD9" w:rsidRDefault="0088263E" w:rsidP="0088263E">
      <w:pPr>
        <w:ind w:left="540" w:hanging="540"/>
        <w:rPr>
          <w:sz w:val="22"/>
          <w:szCs w:val="22"/>
        </w:rPr>
      </w:pPr>
      <w:r>
        <w:br w:type="page"/>
      </w:r>
      <w:r w:rsidR="00782CD9" w:rsidRPr="00782CD9">
        <w:rPr>
          <w:noProof/>
          <w:sz w:val="22"/>
          <w:szCs w:val="22"/>
        </w:rPr>
        <w:lastRenderedPageBreak/>
        <w:drawing>
          <wp:anchor distT="0" distB="0" distL="114300" distR="114300" simplePos="0" relativeHeight="251668480" behindDoc="0" locked="0" layoutInCell="1" allowOverlap="1" wp14:anchorId="7582F385" wp14:editId="7582F386">
            <wp:simplePos x="0" y="0"/>
            <wp:positionH relativeFrom="column">
              <wp:posOffset>4262755</wp:posOffset>
            </wp:positionH>
            <wp:positionV relativeFrom="paragraph">
              <wp:posOffset>52705</wp:posOffset>
            </wp:positionV>
            <wp:extent cx="1550035" cy="2862580"/>
            <wp:effectExtent l="0" t="0" r="0" b="0"/>
            <wp:wrapSquare wrapText="bothSides"/>
            <wp:docPr id="2" name="Afbeelding 2" descr="..\..\..\..\Documents and Settings\Administrator.107296\Mijn documenten\Mijn afbeeldingen\biologie\voortplanting\en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cuments and Settings\Administrator.107296\Mijn documenten\Mijn afbeeldingen\biologie\voortplanting\enten.jpg"/>
                    <pic:cNvPicPr>
                      <a:picLocks noChangeAspect="1" noChangeArrowheads="1"/>
                    </pic:cNvPicPr>
                  </pic:nvPicPr>
                  <pic:blipFill>
                    <a:blip r:embed="rId13">
                      <a:extLst>
                        <a:ext uri="{28A0092B-C50C-407E-A947-70E740481C1C}">
                          <a14:useLocalDpi xmlns:a14="http://schemas.microsoft.com/office/drawing/2010/main" val="0"/>
                        </a:ext>
                      </a:extLst>
                    </a:blip>
                    <a:srcRect t="-60570"/>
                    <a:stretch>
                      <a:fillRect/>
                    </a:stretch>
                  </pic:blipFill>
                  <pic:spPr bwMode="auto">
                    <a:xfrm>
                      <a:off x="0" y="0"/>
                      <a:ext cx="1550035" cy="2862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2CD9">
        <w:rPr>
          <w:sz w:val="22"/>
          <w:szCs w:val="22"/>
        </w:rPr>
        <w:t>1</w:t>
      </w:r>
      <w:r w:rsidR="00A90824">
        <w:rPr>
          <w:sz w:val="22"/>
          <w:szCs w:val="22"/>
        </w:rPr>
        <w:t>2</w:t>
      </w:r>
      <w:r w:rsidRPr="00782CD9">
        <w:rPr>
          <w:sz w:val="22"/>
          <w:szCs w:val="22"/>
        </w:rPr>
        <w:tab/>
      </w:r>
      <w:r w:rsidR="00782CD9" w:rsidRPr="00782CD9">
        <w:rPr>
          <w:sz w:val="22"/>
          <w:szCs w:val="22"/>
        </w:rPr>
        <w:t xml:space="preserve">Een andere methode van vegetatief vermeerderen is enten. </w:t>
      </w:r>
      <w:r w:rsidRPr="00782CD9">
        <w:rPr>
          <w:sz w:val="22"/>
          <w:szCs w:val="22"/>
        </w:rPr>
        <w:t>Hier vergroot men het aantal cultuurplanten door  stengel</w:t>
      </w:r>
      <w:r w:rsidR="00903564" w:rsidRPr="00782CD9">
        <w:rPr>
          <w:sz w:val="22"/>
          <w:szCs w:val="22"/>
        </w:rPr>
        <w:t>delen</w:t>
      </w:r>
      <w:r w:rsidR="00782CD9" w:rsidRPr="00782CD9">
        <w:rPr>
          <w:sz w:val="22"/>
          <w:szCs w:val="22"/>
        </w:rPr>
        <w:t xml:space="preserve"> op elkaar te plaatsen. Er zijn veel verschillende manieren van enten</w:t>
      </w:r>
      <w:r w:rsidRPr="00782CD9">
        <w:rPr>
          <w:sz w:val="22"/>
          <w:szCs w:val="22"/>
        </w:rPr>
        <w:t>.</w:t>
      </w:r>
      <w:r w:rsidR="00782CD9" w:rsidRPr="00782CD9">
        <w:rPr>
          <w:sz w:val="22"/>
          <w:szCs w:val="22"/>
        </w:rPr>
        <w:t xml:space="preserve"> Noem er drie en beschrijf deze. Noem tevens per methode een plant of plantengroep. </w:t>
      </w:r>
    </w:p>
    <w:p w14:paraId="7582F363" w14:textId="77777777" w:rsidR="0088263E" w:rsidRPr="00782CD9" w:rsidRDefault="0088263E" w:rsidP="0088263E">
      <w:pPr>
        <w:ind w:left="540" w:hanging="540"/>
        <w:rPr>
          <w:sz w:val="22"/>
          <w:szCs w:val="22"/>
        </w:rPr>
      </w:pPr>
    </w:p>
    <w:p w14:paraId="7582F364" w14:textId="77777777" w:rsidR="0088263E" w:rsidRPr="00782CD9" w:rsidRDefault="0088263E" w:rsidP="0088263E">
      <w:pPr>
        <w:ind w:left="540" w:hanging="540"/>
        <w:rPr>
          <w:sz w:val="22"/>
          <w:szCs w:val="22"/>
        </w:rPr>
      </w:pPr>
    </w:p>
    <w:p w14:paraId="7582F365" w14:textId="77777777" w:rsidR="00782CD9" w:rsidRPr="00782CD9" w:rsidRDefault="00782CD9" w:rsidP="0088263E">
      <w:pPr>
        <w:ind w:left="540" w:hanging="540"/>
        <w:rPr>
          <w:sz w:val="22"/>
          <w:szCs w:val="22"/>
        </w:rPr>
      </w:pPr>
    </w:p>
    <w:p w14:paraId="7582F366" w14:textId="77777777" w:rsidR="00782CD9" w:rsidRPr="00782CD9" w:rsidRDefault="00782CD9" w:rsidP="0088263E">
      <w:pPr>
        <w:ind w:left="540" w:hanging="540"/>
        <w:rPr>
          <w:sz w:val="22"/>
          <w:szCs w:val="22"/>
        </w:rPr>
      </w:pPr>
    </w:p>
    <w:p w14:paraId="7582F367" w14:textId="77777777" w:rsidR="00782CD9" w:rsidRPr="00782CD9" w:rsidRDefault="00782CD9" w:rsidP="0088263E">
      <w:pPr>
        <w:ind w:left="540" w:hanging="540"/>
        <w:rPr>
          <w:sz w:val="22"/>
          <w:szCs w:val="22"/>
        </w:rPr>
      </w:pPr>
    </w:p>
    <w:p w14:paraId="7582F368" w14:textId="77777777" w:rsidR="00782CD9" w:rsidRPr="00782CD9" w:rsidRDefault="00782CD9" w:rsidP="0088263E">
      <w:pPr>
        <w:ind w:left="540" w:hanging="540"/>
        <w:rPr>
          <w:sz w:val="22"/>
          <w:szCs w:val="22"/>
        </w:rPr>
      </w:pPr>
    </w:p>
    <w:p w14:paraId="7582F369" w14:textId="77777777" w:rsidR="00782CD9" w:rsidRPr="00782CD9" w:rsidRDefault="00782CD9" w:rsidP="0088263E">
      <w:pPr>
        <w:ind w:left="540" w:hanging="540"/>
        <w:rPr>
          <w:sz w:val="22"/>
          <w:szCs w:val="22"/>
        </w:rPr>
      </w:pPr>
    </w:p>
    <w:p w14:paraId="7582F36A" w14:textId="77777777" w:rsidR="00782CD9" w:rsidRPr="00782CD9" w:rsidRDefault="00782CD9" w:rsidP="0088263E">
      <w:pPr>
        <w:ind w:left="540" w:hanging="540"/>
        <w:rPr>
          <w:sz w:val="22"/>
          <w:szCs w:val="22"/>
        </w:rPr>
      </w:pPr>
    </w:p>
    <w:p w14:paraId="7582F36B" w14:textId="77777777" w:rsidR="00782CD9" w:rsidRPr="00782CD9" w:rsidRDefault="00782CD9" w:rsidP="0088263E">
      <w:pPr>
        <w:ind w:left="540" w:hanging="540"/>
        <w:rPr>
          <w:sz w:val="22"/>
          <w:szCs w:val="22"/>
        </w:rPr>
      </w:pPr>
    </w:p>
    <w:p w14:paraId="7582F36C" w14:textId="77777777" w:rsidR="00782CD9" w:rsidRPr="00782CD9" w:rsidRDefault="00782CD9" w:rsidP="0088263E">
      <w:pPr>
        <w:ind w:left="540" w:hanging="540"/>
        <w:rPr>
          <w:sz w:val="22"/>
          <w:szCs w:val="22"/>
        </w:rPr>
      </w:pPr>
    </w:p>
    <w:p w14:paraId="7582F36D" w14:textId="77777777" w:rsidR="00782CD9" w:rsidRPr="00782CD9" w:rsidRDefault="00782CD9" w:rsidP="0088263E">
      <w:pPr>
        <w:ind w:left="540" w:hanging="540"/>
        <w:rPr>
          <w:sz w:val="22"/>
          <w:szCs w:val="22"/>
        </w:rPr>
      </w:pPr>
    </w:p>
    <w:p w14:paraId="7582F36E" w14:textId="77777777" w:rsidR="00782CD9" w:rsidRPr="00782CD9" w:rsidRDefault="00782CD9" w:rsidP="0088263E">
      <w:pPr>
        <w:ind w:left="540" w:hanging="540"/>
        <w:rPr>
          <w:sz w:val="22"/>
          <w:szCs w:val="22"/>
        </w:rPr>
      </w:pPr>
    </w:p>
    <w:p w14:paraId="7582F36F" w14:textId="77777777" w:rsidR="00782CD9" w:rsidRPr="00782CD9" w:rsidRDefault="00782CD9" w:rsidP="0088263E">
      <w:pPr>
        <w:ind w:left="540" w:hanging="540"/>
        <w:rPr>
          <w:sz w:val="22"/>
          <w:szCs w:val="22"/>
        </w:rPr>
      </w:pPr>
    </w:p>
    <w:p w14:paraId="7582F370" w14:textId="77777777" w:rsidR="00782CD9" w:rsidRPr="00782CD9" w:rsidRDefault="00782CD9" w:rsidP="0088263E">
      <w:pPr>
        <w:ind w:left="540" w:hanging="540"/>
        <w:rPr>
          <w:sz w:val="22"/>
          <w:szCs w:val="22"/>
        </w:rPr>
      </w:pPr>
    </w:p>
    <w:p w14:paraId="7582F371" w14:textId="13740088" w:rsidR="00782CD9" w:rsidRPr="00782CD9" w:rsidRDefault="0088263E" w:rsidP="0088263E">
      <w:pPr>
        <w:ind w:left="540" w:hanging="540"/>
        <w:rPr>
          <w:sz w:val="22"/>
          <w:szCs w:val="22"/>
        </w:rPr>
      </w:pPr>
      <w:r w:rsidRPr="00782CD9">
        <w:rPr>
          <w:sz w:val="22"/>
          <w:szCs w:val="22"/>
        </w:rPr>
        <w:t>1</w:t>
      </w:r>
      <w:r w:rsidR="00A90824">
        <w:rPr>
          <w:sz w:val="22"/>
          <w:szCs w:val="22"/>
        </w:rPr>
        <w:t>3</w:t>
      </w:r>
      <w:r w:rsidRPr="00782CD9">
        <w:rPr>
          <w:sz w:val="22"/>
          <w:szCs w:val="22"/>
        </w:rPr>
        <w:tab/>
        <w:t>Hoe heet het vermeerderen van planten uit een klein groeipuntje op een voedingsbodem in glas</w:t>
      </w:r>
      <w:r w:rsidR="00782CD9" w:rsidRPr="00782CD9">
        <w:rPr>
          <w:sz w:val="22"/>
          <w:szCs w:val="22"/>
        </w:rPr>
        <w:t>buisje</w:t>
      </w:r>
      <w:r w:rsidRPr="00782CD9">
        <w:rPr>
          <w:sz w:val="22"/>
          <w:szCs w:val="22"/>
        </w:rPr>
        <w:t xml:space="preserve">? </w:t>
      </w:r>
    </w:p>
    <w:p w14:paraId="7582F372" w14:textId="77777777" w:rsidR="00782CD9" w:rsidRPr="00782CD9" w:rsidRDefault="00782CD9" w:rsidP="0088263E">
      <w:pPr>
        <w:ind w:left="540" w:hanging="540"/>
        <w:rPr>
          <w:sz w:val="22"/>
          <w:szCs w:val="22"/>
        </w:rPr>
      </w:pPr>
    </w:p>
    <w:p w14:paraId="7582F373" w14:textId="77777777" w:rsidR="00782CD9" w:rsidRPr="00782CD9" w:rsidRDefault="00782CD9" w:rsidP="00782CD9">
      <w:pPr>
        <w:ind w:left="540" w:hanging="540"/>
        <w:rPr>
          <w:sz w:val="22"/>
          <w:szCs w:val="22"/>
        </w:rPr>
      </w:pPr>
      <w:r w:rsidRPr="00782CD9">
        <w:rPr>
          <w:sz w:val="22"/>
          <w:szCs w:val="22"/>
        </w:rPr>
        <w:tab/>
        <w:t>Bij welke planten wordt deze methode toegepast. Noem een aantal.</w:t>
      </w:r>
    </w:p>
    <w:p w14:paraId="7582F374" w14:textId="77777777" w:rsidR="00782CD9" w:rsidRPr="00782CD9" w:rsidRDefault="00782CD9" w:rsidP="0088263E">
      <w:pPr>
        <w:ind w:left="540" w:hanging="540"/>
        <w:rPr>
          <w:sz w:val="22"/>
          <w:szCs w:val="22"/>
        </w:rPr>
      </w:pPr>
    </w:p>
    <w:p w14:paraId="7582F375" w14:textId="77777777" w:rsidR="00782CD9" w:rsidRPr="00782CD9" w:rsidRDefault="00782CD9" w:rsidP="0088263E">
      <w:pPr>
        <w:ind w:left="540" w:hanging="540"/>
        <w:rPr>
          <w:sz w:val="22"/>
          <w:szCs w:val="22"/>
        </w:rPr>
      </w:pPr>
    </w:p>
    <w:p w14:paraId="7582F376" w14:textId="49EE4BE2" w:rsidR="0088263E" w:rsidRPr="00782CD9" w:rsidRDefault="0088263E" w:rsidP="0088263E">
      <w:pPr>
        <w:ind w:left="540" w:hanging="540"/>
        <w:rPr>
          <w:sz w:val="22"/>
          <w:szCs w:val="22"/>
        </w:rPr>
      </w:pPr>
      <w:r w:rsidRPr="00782CD9">
        <w:rPr>
          <w:sz w:val="22"/>
          <w:szCs w:val="22"/>
        </w:rPr>
        <w:t>1</w:t>
      </w:r>
      <w:r w:rsidR="00A90824">
        <w:rPr>
          <w:sz w:val="22"/>
          <w:szCs w:val="22"/>
        </w:rPr>
        <w:t>4</w:t>
      </w:r>
      <w:bookmarkStart w:id="0" w:name="_GoBack"/>
      <w:bookmarkEnd w:id="0"/>
      <w:r w:rsidRPr="00782CD9">
        <w:rPr>
          <w:sz w:val="22"/>
          <w:szCs w:val="22"/>
        </w:rPr>
        <w:tab/>
        <w:t>Vaak vermeerderen planten zich van nature via zaad. Toch kiezen mensen er dan vaak voor om deze planten ongeslachtelijk te vermeerderen. Bedenk hiervoor 2 redenen. Denk bijvoorbeeld aan het uiterlijk van de nakomelingen en de teeltduur.</w:t>
      </w:r>
      <w:r w:rsidRPr="00782CD9">
        <w:rPr>
          <w:sz w:val="22"/>
          <w:szCs w:val="22"/>
        </w:rPr>
        <w:br/>
      </w:r>
    </w:p>
    <w:p w14:paraId="7582F377" w14:textId="77777777" w:rsidR="0088263E" w:rsidRPr="00782CD9" w:rsidRDefault="0088263E" w:rsidP="0088263E">
      <w:pPr>
        <w:rPr>
          <w:sz w:val="22"/>
          <w:szCs w:val="22"/>
        </w:rPr>
      </w:pPr>
    </w:p>
    <w:p w14:paraId="7582F378" w14:textId="77777777" w:rsidR="0088263E" w:rsidRDefault="0088263E" w:rsidP="0088263E"/>
    <w:p w14:paraId="7582F379" w14:textId="77777777" w:rsidR="0088263E" w:rsidRDefault="0088263E" w:rsidP="0088263E">
      <w:pPr>
        <w:pStyle w:val="Tekstzonderopmaak"/>
      </w:pPr>
    </w:p>
    <w:p w14:paraId="7582F37A" w14:textId="77777777" w:rsidR="0088263E" w:rsidRDefault="0088263E" w:rsidP="0088263E"/>
    <w:p w14:paraId="7582F37B" w14:textId="77777777" w:rsidR="0088263E" w:rsidRDefault="0088263E" w:rsidP="0088263E"/>
    <w:p w14:paraId="7582F37C" w14:textId="77777777" w:rsidR="00965012" w:rsidRDefault="00965012"/>
    <w:sectPr w:rsidR="00965012" w:rsidSect="007376A2">
      <w:footerReference w:type="default" r:id="rId14"/>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2F389" w14:textId="77777777" w:rsidR="0088263E" w:rsidRDefault="0088263E" w:rsidP="0088263E">
      <w:r>
        <w:separator/>
      </w:r>
    </w:p>
  </w:endnote>
  <w:endnote w:type="continuationSeparator" w:id="0">
    <w:p w14:paraId="7582F38A" w14:textId="77777777" w:rsidR="0088263E" w:rsidRDefault="0088263E" w:rsidP="0088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F38B" w14:textId="77777777" w:rsidR="008710F5" w:rsidRDefault="008F7244">
    <w:pPr>
      <w:pStyle w:val="Voettekst"/>
    </w:pPr>
    <w:r w:rsidRPr="008F7244">
      <w:rPr>
        <w:sz w:val="16"/>
        <w:szCs w:val="16"/>
      </w:rPr>
      <w:t>V</w:t>
    </w:r>
    <w:r w:rsidR="00782CD9" w:rsidRPr="008F7244">
      <w:rPr>
        <w:sz w:val="16"/>
        <w:szCs w:val="16"/>
      </w:rPr>
      <w:t>ermeerdering</w:t>
    </w:r>
    <w:r w:rsidR="00782CD9">
      <w:tab/>
    </w:r>
    <w:r w:rsidR="00782CD9">
      <w:rPr>
        <w:rStyle w:val="Paginanummer"/>
      </w:rPr>
      <w:fldChar w:fldCharType="begin"/>
    </w:r>
    <w:r w:rsidR="00782CD9">
      <w:rPr>
        <w:rStyle w:val="Paginanummer"/>
      </w:rPr>
      <w:instrText xml:space="preserve"> PAGE </w:instrText>
    </w:r>
    <w:r w:rsidR="00782CD9">
      <w:rPr>
        <w:rStyle w:val="Paginanummer"/>
      </w:rPr>
      <w:fldChar w:fldCharType="separate"/>
    </w:r>
    <w:r w:rsidR="00A90824">
      <w:rPr>
        <w:rStyle w:val="Paginanummer"/>
        <w:noProof/>
      </w:rPr>
      <w:t>4</w:t>
    </w:r>
    <w:r w:rsidR="00782CD9">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2F387" w14:textId="77777777" w:rsidR="0088263E" w:rsidRDefault="0088263E" w:rsidP="0088263E">
      <w:r>
        <w:separator/>
      </w:r>
    </w:p>
  </w:footnote>
  <w:footnote w:type="continuationSeparator" w:id="0">
    <w:p w14:paraId="7582F388" w14:textId="77777777" w:rsidR="0088263E" w:rsidRDefault="0088263E" w:rsidP="008826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1464E"/>
    <w:multiLevelType w:val="hybridMultilevel"/>
    <w:tmpl w:val="95AEDA88"/>
    <w:lvl w:ilvl="0" w:tplc="6924FECC">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 w15:restartNumberingAfterBreak="0">
    <w:nsid w:val="1CCF6D7F"/>
    <w:multiLevelType w:val="hybridMultilevel"/>
    <w:tmpl w:val="F30C93FC"/>
    <w:lvl w:ilvl="0" w:tplc="98AC6A8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proofState w:spelling="clean"/>
  <w:defaultTabStop w:val="708"/>
  <w:hyphenationZone w:val="425"/>
  <w:characterSpacingControl w:val="doNotCompress"/>
  <w:hdrShapeDefaults>
    <o:shapedefaults v:ext="edit" spidmax="10241">
      <o:colormenu v:ext="edit" fillcolor="none [130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63E"/>
    <w:rsid w:val="00091807"/>
    <w:rsid w:val="000E6B32"/>
    <w:rsid w:val="004349C4"/>
    <w:rsid w:val="004F28B8"/>
    <w:rsid w:val="00576BF5"/>
    <w:rsid w:val="007376A2"/>
    <w:rsid w:val="00771559"/>
    <w:rsid w:val="00782CD9"/>
    <w:rsid w:val="008710F5"/>
    <w:rsid w:val="0088263E"/>
    <w:rsid w:val="008F7244"/>
    <w:rsid w:val="00903564"/>
    <w:rsid w:val="00955500"/>
    <w:rsid w:val="00965012"/>
    <w:rsid w:val="009B6D87"/>
    <w:rsid w:val="00A90824"/>
    <w:rsid w:val="00C04059"/>
    <w:rsid w:val="00C27705"/>
    <w:rsid w:val="00DF0051"/>
    <w:rsid w:val="00E37857"/>
    <w:rsid w:val="00EF37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fillcolor="none [1302]"/>
    </o:shapedefaults>
    <o:shapelayout v:ext="edit">
      <o:idmap v:ext="edit" data="1"/>
    </o:shapelayout>
  </w:shapeDefaults>
  <w:decimalSymbol w:val=","/>
  <w:listSeparator w:val=";"/>
  <w14:docId w14:val="7582F30F"/>
  <w15:docId w15:val="{2E1AE5A6-4FD9-4AB9-A98F-3B5E5DA5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8263E"/>
    <w:pPr>
      <w:spacing w:after="0" w:line="240" w:lineRule="auto"/>
    </w:pPr>
    <w:rPr>
      <w:rFonts w:ascii="Arial" w:eastAsia="Times New Roman" w:hAnsi="Arial"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semiHidden/>
    <w:rsid w:val="0088263E"/>
    <w:pPr>
      <w:tabs>
        <w:tab w:val="center" w:pos="4536"/>
        <w:tab w:val="right" w:pos="9072"/>
      </w:tabs>
    </w:pPr>
  </w:style>
  <w:style w:type="character" w:customStyle="1" w:styleId="VoettekstChar">
    <w:name w:val="Voettekst Char"/>
    <w:basedOn w:val="Standaardalinea-lettertype"/>
    <w:link w:val="Voettekst"/>
    <w:semiHidden/>
    <w:rsid w:val="0088263E"/>
    <w:rPr>
      <w:rFonts w:ascii="Arial" w:eastAsia="Times New Roman" w:hAnsi="Arial" w:cs="Times New Roman"/>
      <w:sz w:val="24"/>
      <w:szCs w:val="20"/>
      <w:lang w:eastAsia="nl-NL"/>
    </w:rPr>
  </w:style>
  <w:style w:type="character" w:styleId="Paginanummer">
    <w:name w:val="page number"/>
    <w:basedOn w:val="Standaardalinea-lettertype"/>
    <w:semiHidden/>
    <w:rsid w:val="0088263E"/>
  </w:style>
  <w:style w:type="paragraph" w:styleId="Tekstzonderopmaak">
    <w:name w:val="Plain Text"/>
    <w:basedOn w:val="Standaard"/>
    <w:link w:val="TekstzonderopmaakChar"/>
    <w:semiHidden/>
    <w:rsid w:val="0088263E"/>
    <w:pPr>
      <w:shd w:val="clear" w:color="auto" w:fill="FFFFFF"/>
      <w:spacing w:before="295"/>
    </w:pPr>
    <w:rPr>
      <w:rFonts w:ascii="Courier New" w:hAnsi="Courier New" w:cs="Courier New"/>
      <w:bCs/>
      <w:iCs/>
      <w:color w:val="000000"/>
      <w:spacing w:val="-1"/>
      <w:sz w:val="20"/>
      <w:szCs w:val="22"/>
    </w:rPr>
  </w:style>
  <w:style w:type="character" w:customStyle="1" w:styleId="TekstzonderopmaakChar">
    <w:name w:val="Tekst zonder opmaak Char"/>
    <w:basedOn w:val="Standaardalinea-lettertype"/>
    <w:link w:val="Tekstzonderopmaak"/>
    <w:semiHidden/>
    <w:rsid w:val="0088263E"/>
    <w:rPr>
      <w:rFonts w:ascii="Courier New" w:eastAsia="Times New Roman" w:hAnsi="Courier New" w:cs="Courier New"/>
      <w:bCs/>
      <w:iCs/>
      <w:color w:val="000000"/>
      <w:spacing w:val="-1"/>
      <w:sz w:val="20"/>
      <w:shd w:val="clear" w:color="auto" w:fill="FFFFFF"/>
      <w:lang w:eastAsia="nl-NL"/>
    </w:rPr>
  </w:style>
  <w:style w:type="paragraph" w:styleId="Lijst">
    <w:name w:val="List"/>
    <w:basedOn w:val="Standaard"/>
    <w:semiHidden/>
    <w:rsid w:val="0088263E"/>
    <w:pPr>
      <w:shd w:val="clear" w:color="auto" w:fill="FFFFFF"/>
      <w:spacing w:before="295"/>
      <w:ind w:left="283" w:hanging="283"/>
    </w:pPr>
    <w:rPr>
      <w:rFonts w:ascii="Verdana" w:hAnsi="Verdana" w:cs="Arial"/>
      <w:bCs/>
      <w:iCs/>
      <w:color w:val="000000"/>
      <w:spacing w:val="-1"/>
      <w:szCs w:val="22"/>
    </w:rPr>
  </w:style>
  <w:style w:type="paragraph" w:styleId="Ballontekst">
    <w:name w:val="Balloon Text"/>
    <w:basedOn w:val="Standaard"/>
    <w:link w:val="BallontekstChar"/>
    <w:uiPriority w:val="99"/>
    <w:semiHidden/>
    <w:unhideWhenUsed/>
    <w:rsid w:val="0088263E"/>
    <w:rPr>
      <w:rFonts w:ascii="Tahoma" w:hAnsi="Tahoma" w:cs="Tahoma"/>
      <w:sz w:val="16"/>
      <w:szCs w:val="16"/>
    </w:rPr>
  </w:style>
  <w:style w:type="character" w:customStyle="1" w:styleId="BallontekstChar">
    <w:name w:val="Ballontekst Char"/>
    <w:basedOn w:val="Standaardalinea-lettertype"/>
    <w:link w:val="Ballontekst"/>
    <w:uiPriority w:val="99"/>
    <w:semiHidden/>
    <w:rsid w:val="0088263E"/>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88263E"/>
    <w:pPr>
      <w:tabs>
        <w:tab w:val="center" w:pos="4536"/>
        <w:tab w:val="right" w:pos="9072"/>
      </w:tabs>
    </w:pPr>
  </w:style>
  <w:style w:type="character" w:customStyle="1" w:styleId="KoptekstChar">
    <w:name w:val="Koptekst Char"/>
    <w:basedOn w:val="Standaardalinea-lettertype"/>
    <w:link w:val="Koptekst"/>
    <w:uiPriority w:val="99"/>
    <w:rsid w:val="0088263E"/>
    <w:rPr>
      <w:rFonts w:ascii="Arial" w:eastAsia="Times New Roman" w:hAnsi="Arial" w:cs="Times New Roman"/>
      <w:sz w:val="24"/>
      <w:szCs w:val="20"/>
      <w:lang w:eastAsia="nl-NL"/>
    </w:rPr>
  </w:style>
  <w:style w:type="table" w:styleId="Tabelraster">
    <w:name w:val="Table Grid"/>
    <w:basedOn w:val="Standaardtabel"/>
    <w:rsid w:val="0088263E"/>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27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FCC413C69EA240924157F9926C8D91" ma:contentTypeVersion="" ma:contentTypeDescription="Een nieuw document maken." ma:contentTypeScope="" ma:versionID="c854353935d622d754d2e0278aa39148">
  <xsd:schema xmlns:xsd="http://www.w3.org/2001/XMLSchema" xmlns:xs="http://www.w3.org/2001/XMLSchema" xmlns:p="http://schemas.microsoft.com/office/2006/metadata/properties" targetNamespace="http://schemas.microsoft.com/office/2006/metadata/properties" ma:root="true" ma:fieldsID="ded2a6fdfcb71de048e140027f1bc3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66819-F74F-441D-A7BC-D91FF5D03C0E}">
  <ds:schemaRef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http://purl.org/dc/dcmitype/"/>
  </ds:schemaRefs>
</ds:datastoreItem>
</file>

<file path=customXml/itemProps2.xml><?xml version="1.0" encoding="utf-8"?>
<ds:datastoreItem xmlns:ds="http://schemas.openxmlformats.org/officeDocument/2006/customXml" ds:itemID="{1CCD7B65-9CD7-4E19-B703-FE8858E6F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1ECE81-4480-4D18-83C5-29A5AC8C7A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478</Words>
  <Characters>2630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Aoc Groene Welle</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Regien ten Napel</cp:lastModifiedBy>
  <cp:revision>4</cp:revision>
  <dcterms:created xsi:type="dcterms:W3CDTF">2016-02-22T13:11:00Z</dcterms:created>
  <dcterms:modified xsi:type="dcterms:W3CDTF">2016-09-06T07:41:00Z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0x0101007DFCC413C69EA240924157F9926C8D91</vt:lpwstr>
  </property>
</Properties>
</file>